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29CB">
      <w:pPr>
        <w:jc w:val="center"/>
        <w:rPr>
          <w:rFonts w:hint="eastAsia" w:hAnsi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44"/>
          <w:szCs w:val="44"/>
          <w:highlight w:val="none"/>
          <w:lang w:eastAsia="zh-CN"/>
        </w:rPr>
        <w:t>福建省厦门监狱文明号房评比及亲情帮教、文体活动用品配送服务采购项目</w:t>
      </w:r>
    </w:p>
    <w:p w14:paraId="5734E656">
      <w:pPr>
        <w:jc w:val="center"/>
        <w:rPr>
          <w:rFonts w:hint="eastAsia" w:hAnsi="宋体"/>
          <w:b/>
          <w:bCs/>
          <w:color w:val="auto"/>
          <w:sz w:val="44"/>
          <w:szCs w:val="44"/>
          <w:highlight w:val="none"/>
          <w:lang w:eastAsia="zh-CN"/>
        </w:rPr>
      </w:pPr>
    </w:p>
    <w:p w14:paraId="52FCD994">
      <w:pPr>
        <w:jc w:val="center"/>
        <w:rPr>
          <w:rFonts w:hint="eastAsia" w:hAnsi="宋体"/>
          <w:b/>
          <w:bCs/>
          <w:color w:val="auto"/>
          <w:sz w:val="44"/>
          <w:szCs w:val="44"/>
          <w:highlight w:val="none"/>
          <w:lang w:eastAsia="zh-CN"/>
        </w:rPr>
      </w:pPr>
    </w:p>
    <w:p w14:paraId="6F9DD119">
      <w:pPr>
        <w:jc w:val="center"/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  <w:t>报</w:t>
      </w:r>
    </w:p>
    <w:p w14:paraId="2F93B41B">
      <w:pPr>
        <w:jc w:val="center"/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  <w:t>价</w:t>
      </w:r>
    </w:p>
    <w:p w14:paraId="3411D047">
      <w:pPr>
        <w:jc w:val="center"/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  <w:t>文</w:t>
      </w:r>
    </w:p>
    <w:p w14:paraId="22954AB3">
      <w:pPr>
        <w:jc w:val="center"/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112"/>
          <w:szCs w:val="112"/>
          <w:highlight w:val="none"/>
          <w:lang w:val="en-US" w:eastAsia="zh-CN"/>
        </w:rPr>
        <w:t>件</w:t>
      </w:r>
    </w:p>
    <w:p w14:paraId="410A8A6F">
      <w:pPr>
        <w:pStyle w:val="7"/>
        <w:jc w:val="center"/>
        <w:outlineLvl w:val="2"/>
        <w:rPr>
          <w:rFonts w:ascii="仿宋_GB2312" w:hAnsi="仿宋_GB2312" w:eastAsia="仿宋_GB2312" w:cs="仿宋_GB2312"/>
          <w:b/>
          <w:sz w:val="28"/>
        </w:rPr>
      </w:pPr>
    </w:p>
    <w:p w14:paraId="62A00C4D">
      <w:pPr>
        <w:pStyle w:val="7"/>
        <w:jc w:val="center"/>
        <w:outlineLvl w:val="2"/>
        <w:rPr>
          <w:rFonts w:ascii="仿宋_GB2312" w:hAnsi="仿宋_GB2312" w:eastAsia="仿宋_GB2312" w:cs="仿宋_GB2312"/>
          <w:b/>
          <w:sz w:val="28"/>
        </w:rPr>
      </w:pPr>
    </w:p>
    <w:p w14:paraId="4E7F7D95">
      <w:pPr>
        <w:pStyle w:val="7"/>
        <w:jc w:val="center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4806D32">
      <w:pPr>
        <w:pStyle w:val="7"/>
        <w:jc w:val="center"/>
        <w:outlineLvl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供应商名称：</w:t>
      </w:r>
    </w:p>
    <w:p w14:paraId="3C597694">
      <w:pPr>
        <w:pStyle w:val="7"/>
        <w:jc w:val="center"/>
        <w:outlineLvl w:val="2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日 期：</w:t>
      </w:r>
    </w:p>
    <w:p w14:paraId="432109A0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994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CF55C0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1084CD7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_Toc16867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2"/>
              <w:lang w:val="en-US" w:eastAsia="zh-CN"/>
            </w:rPr>
            <w:t>一、</w:t>
          </w:r>
          <w:r>
            <w:rPr>
              <w:rFonts w:hint="eastAsia" w:ascii="宋体" w:hAnsi="宋体" w:eastAsia="宋体" w:cs="宋体"/>
              <w:bCs w:val="0"/>
              <w:szCs w:val="32"/>
              <w:highlight w:val="none"/>
            </w:rPr>
            <w:t>营业执照复印件</w:t>
          </w:r>
          <w:r>
            <w:tab/>
          </w:r>
          <w:r>
            <w:fldChar w:fldCharType="begin"/>
          </w:r>
          <w:r>
            <w:instrText xml:space="preserve"> PAGEREF _Toc16867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E57DC8A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_Toc6138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2"/>
              <w:highlight w:val="none"/>
              <w:lang w:val="en-US" w:eastAsia="zh-CN"/>
            </w:rPr>
            <w:t>二、单位授权委托书</w:t>
          </w:r>
          <w:r>
            <w:tab/>
          </w:r>
          <w:r>
            <w:fldChar w:fldCharType="begin"/>
          </w:r>
          <w:r>
            <w:instrText xml:space="preserve"> PAGEREF _Toc6138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1AD7A2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_Toc16574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2"/>
              <w:highlight w:val="none"/>
              <w:lang w:val="en-US" w:eastAsia="zh-CN"/>
            </w:rPr>
            <w:t>三、</w:t>
          </w:r>
          <w:r>
            <w:rPr>
              <w:rFonts w:hint="default" w:ascii="宋体" w:hAnsi="宋体" w:eastAsia="宋体" w:cs="宋体"/>
              <w:bCs w:val="0"/>
              <w:szCs w:val="32"/>
              <w:highlight w:val="none"/>
              <w:lang w:val="en-US" w:eastAsia="zh-CN"/>
            </w:rPr>
            <w:t>单位负责人、供应商代表的身份证正反面复印件</w:t>
          </w:r>
          <w:r>
            <w:tab/>
          </w:r>
          <w:r>
            <w:fldChar w:fldCharType="begin"/>
          </w:r>
          <w:r>
            <w:instrText xml:space="preserve"> PAGEREF _Toc16574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FFA8A22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_Toc25931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-SA"/>
            </w:rPr>
            <w:t>四、</w:t>
          </w:r>
          <w:r>
            <w:rPr>
              <w:rFonts w:hint="eastAsia" w:ascii="宋体" w:hAnsi="宋体" w:eastAsia="宋体" w:cs="宋体"/>
              <w:bCs w:val="0"/>
              <w:szCs w:val="32"/>
              <w:highlight w:val="none"/>
              <w:lang w:val="en-US" w:eastAsia="zh-CN"/>
            </w:rPr>
            <w:t>报价单</w:t>
          </w:r>
          <w:r>
            <w:tab/>
          </w:r>
          <w:r>
            <w:fldChar w:fldCharType="begin"/>
          </w:r>
          <w:r>
            <w:instrText xml:space="preserve"> PAGEREF _Toc25931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557EF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_Toc31558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-SA"/>
            </w:rPr>
            <w:t>五、</w:t>
          </w:r>
          <w:r>
            <w:rPr>
              <w:rFonts w:hint="default" w:ascii="宋体" w:hAnsi="宋体" w:eastAsia="宋体" w:cs="宋体"/>
              <w:bCs w:val="0"/>
              <w:szCs w:val="32"/>
              <w:highlight w:val="none"/>
              <w:lang w:val="en-US" w:eastAsia="zh-CN"/>
            </w:rPr>
            <w:t>相关技术、商务、服务响应承诺及资料</w:t>
          </w:r>
          <w:r>
            <w:rPr>
              <w:rFonts w:hint="eastAsia" w:ascii="宋体" w:hAnsi="宋体" w:eastAsia="宋体" w:cs="宋体"/>
              <w:bCs w:val="0"/>
              <w:szCs w:val="32"/>
              <w:highlight w:val="none"/>
              <w:lang w:val="en-US"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_Toc31558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88E2F67">
          <w:r>
            <w:fldChar w:fldCharType="end"/>
          </w:r>
        </w:p>
      </w:sdtContent>
    </w:sdt>
    <w:p w14:paraId="5EACF337"/>
    <w:p w14:paraId="4489ABB4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page"/>
      </w:r>
    </w:p>
    <w:p w14:paraId="28BD585D">
      <w:pPr>
        <w:pStyle w:val="7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bookmarkStart w:id="0" w:name="_Toc16867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营业执照复印件</w:t>
      </w:r>
      <w:bookmarkEnd w:id="0"/>
    </w:p>
    <w:p w14:paraId="600A8F32">
      <w:p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br w:type="page"/>
      </w:r>
    </w:p>
    <w:p w14:paraId="566EDFDA">
      <w:pPr>
        <w:pStyle w:val="7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1" w:name="_Toc6138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二、单位授权委托书</w:t>
      </w:r>
      <w:bookmarkEnd w:id="1"/>
    </w:p>
    <w:p w14:paraId="0F3EC9D1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致：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(采购人或采购代理机构)</w:t>
      </w:r>
    </w:p>
    <w:p w14:paraId="736F36BA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我方的单位负责人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（填写“单位负责人全名”） </w:t>
      </w:r>
      <w:r>
        <w:rPr>
          <w:rFonts w:ascii="仿宋_GB2312" w:hAnsi="仿宋_GB2312" w:eastAsia="仿宋_GB2312" w:cs="仿宋_GB2312"/>
          <w:sz w:val="24"/>
          <w:szCs w:val="24"/>
        </w:rPr>
        <w:t>授权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（填写“供应商代表全名”）</w:t>
      </w:r>
      <w:r>
        <w:rPr>
          <w:rFonts w:ascii="仿宋_GB2312" w:hAnsi="仿宋_GB2312" w:eastAsia="仿宋_GB2312" w:cs="仿宋_GB2312"/>
          <w:sz w:val="24"/>
          <w:szCs w:val="24"/>
        </w:rPr>
        <w:t>为我方的供应商代表，代表我方参加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（填写“项目名称”）</w:t>
      </w:r>
      <w:r>
        <w:rPr>
          <w:rFonts w:ascii="仿宋_GB2312" w:hAnsi="仿宋_GB2312" w:eastAsia="仿宋_GB2312" w:cs="仿宋_GB2312"/>
          <w:sz w:val="24"/>
          <w:szCs w:val="24"/>
        </w:rPr>
        <w:t>项目（项目编号：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>）的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</w:t>
      </w:r>
      <w:r>
        <w:rPr>
          <w:rFonts w:ascii="仿宋_GB2312" w:hAnsi="仿宋_GB2312" w:eastAsia="仿宋_GB2312" w:cs="仿宋_GB2312"/>
          <w:sz w:val="24"/>
          <w:szCs w:val="24"/>
        </w:rPr>
        <w:t>，全权代表我方处理响应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</w:t>
      </w:r>
      <w:r>
        <w:rPr>
          <w:rFonts w:ascii="仿宋_GB2312" w:hAnsi="仿宋_GB2312" w:eastAsia="仿宋_GB2312" w:cs="仿宋_GB2312"/>
          <w:sz w:val="24"/>
          <w:szCs w:val="24"/>
        </w:rPr>
        <w:t>过程的一切事宜，包括但不限于：递交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</w:t>
      </w:r>
      <w:r>
        <w:rPr>
          <w:rFonts w:ascii="仿宋_GB2312" w:hAnsi="仿宋_GB2312" w:eastAsia="仿宋_GB2312" w:cs="仿宋_GB2312"/>
          <w:sz w:val="24"/>
          <w:szCs w:val="24"/>
        </w:rPr>
        <w:t>文件、参与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</w:t>
      </w:r>
      <w:r>
        <w:rPr>
          <w:rFonts w:ascii="仿宋_GB2312" w:hAnsi="仿宋_GB2312" w:eastAsia="仿宋_GB2312" w:cs="仿宋_GB2312"/>
          <w:sz w:val="24"/>
          <w:szCs w:val="24"/>
        </w:rPr>
        <w:t>、澄清、签约等工作。供应商代表在响应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</w:t>
      </w:r>
      <w:r>
        <w:rPr>
          <w:rFonts w:ascii="仿宋_GB2312" w:hAnsi="仿宋_GB2312" w:eastAsia="仿宋_GB2312" w:cs="仿宋_GB2312"/>
          <w:sz w:val="24"/>
          <w:szCs w:val="24"/>
        </w:rPr>
        <w:t>过程中所签署的一切文件和处理与之有关的一切事务，我方均予以认可并对此承担责任。</w:t>
      </w:r>
    </w:p>
    <w:p w14:paraId="0F25BC8C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供应商代表无转委权。特此授权。</w:t>
      </w:r>
    </w:p>
    <w:p w14:paraId="21B35115">
      <w:pPr>
        <w:pStyle w:val="7"/>
        <w:jc w:val="center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（以下无正文）</w:t>
      </w:r>
      <w:r>
        <w:rPr>
          <w:sz w:val="24"/>
          <w:szCs w:val="24"/>
        </w:rPr>
        <w:br w:type="textWrapping"/>
      </w:r>
    </w:p>
    <w:p w14:paraId="2E94AD41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单位负责人：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身份证号：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>手机：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</w:p>
    <w:p w14:paraId="4A86ECFE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供应商代表：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身份证号：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>手机：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</w:p>
    <w:p w14:paraId="1D4756C0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授权方</w:t>
      </w:r>
    </w:p>
    <w:p w14:paraId="6249D2B0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供应商：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（全称并加盖单位公章）</w:t>
      </w:r>
    </w:p>
    <w:p w14:paraId="7392F484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单位负责人签字或盖章：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</w:p>
    <w:p w14:paraId="749B0FCD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接受授权方</w:t>
      </w:r>
    </w:p>
    <w:p w14:paraId="63AA853E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供应商代表签字：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</w:p>
    <w:p w14:paraId="06E2799C">
      <w:pPr>
        <w:pStyle w:val="7"/>
        <w:ind w:firstLine="480"/>
        <w:jc w:val="left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年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月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日</w:t>
      </w:r>
    </w:p>
    <w:p w14:paraId="1B94EF0E">
      <w:p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297A6C73">
      <w:pPr>
        <w:pStyle w:val="7"/>
        <w:jc w:val="center"/>
        <w:outlineLvl w:val="0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2" w:name="_Toc16574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单位负责人、供应商代表的身份证正反面复印件</w:t>
      </w:r>
      <w:bookmarkEnd w:id="2"/>
    </w:p>
    <w:p w14:paraId="2AEF1507">
      <w:pPr>
        <w:rPr>
          <w:rFonts w:hint="default" w:hAnsi="宋体"/>
          <w:b/>
          <w:bCs/>
          <w:color w:val="auto"/>
          <w:sz w:val="112"/>
          <w:szCs w:val="112"/>
          <w:highlight w:val="none"/>
          <w:lang w:val="en-US" w:eastAsia="zh-CN"/>
        </w:rPr>
      </w:pPr>
      <w:r>
        <w:rPr>
          <w:rFonts w:hint="default" w:hAnsi="宋体"/>
          <w:b/>
          <w:bCs/>
          <w:color w:val="auto"/>
          <w:sz w:val="112"/>
          <w:szCs w:val="112"/>
          <w:highlight w:val="none"/>
          <w:lang w:val="en-US" w:eastAsia="zh-CN"/>
        </w:rPr>
        <w:br w:type="page"/>
      </w:r>
    </w:p>
    <w:p w14:paraId="1EEC684C">
      <w:pPr>
        <w:numPr>
          <w:ilvl w:val="0"/>
          <w:numId w:val="0"/>
        </w:numPr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3" w:name="_Toc25931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报价单</w:t>
      </w:r>
      <w:bookmarkEnd w:id="3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58"/>
        <w:gridCol w:w="2626"/>
        <w:gridCol w:w="698"/>
        <w:gridCol w:w="1359"/>
        <w:gridCol w:w="1583"/>
      </w:tblGrid>
      <w:tr w14:paraId="0E6B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报价（所报价格为单价）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商标品牌、型号（应为市场主流品牌）</w:t>
            </w:r>
          </w:p>
        </w:tc>
      </w:tr>
      <w:tr w14:paraId="22A9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国标3号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2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国标4号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小国旗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20CM*28CM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2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2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呼啦圈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外径100至110CM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8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4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标准7号球（周长75至76CM），材质为PU合成皮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5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手持礼花炮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长度≥40厘米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F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3星级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8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3星级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A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3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单支拍重量4U，手柄粗细G5，拉线磅数20-26磅，每副含两支拍子，材质需含碳素成分或为全碳素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A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F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每桶12只装，每只球为16羽，球速76-78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C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围棋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棋盘为19路，49cm*46cm,棋子361枚，棋盘材质需为竹质或木质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C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3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跳绳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长度为9-11米之间，用于多人齐跳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2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拔河绳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长≥28米/直径≥4厘米，绳子材质不得为尼龙等人造纤维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9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8米*0.6米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演出T恤衫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尺码S-XXL(印字)，有黑白红等多色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5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5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毛毛虫充气道具（户外团体拓展）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柏拉图加厚PVC夹网布，8人以上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2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9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同心鼓（户外团体拓展‘击鼓颠球’项目用具）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10个接口环+10条拉绳（每条≥10米）+皮球1个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6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1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300ml至1.25L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B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容量≥1.25L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B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0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≥560ml，瓶身材质为PET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D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8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≥340ml，需为天然矿泉水，生产方拥有国家相关部门开产矿泉水的采矿许可证参考清单：百岁山、农夫山泉等（清单仅供参考，提供等效产品亦可）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603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A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E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3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原香瓜子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≥178g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2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6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黑瓜子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9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4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花生米（香辣）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0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花生米（椒盐）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B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1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薯片原味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≥55g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F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0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薯片（香辣味）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≥55g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7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薯片（番茄味）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≥55g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2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方便面（桶装）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面饼≥80g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2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方便面（袋装）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面饼≥70g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8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≥115g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6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F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8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硫磺皂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F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A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3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5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洗衣皂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≥200g*2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2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≥1KG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E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8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3层150抽*3包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2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姜母鸭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8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同安封肉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4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西梅干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7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山楂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≥105g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1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A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鱿鱼丝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7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5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牛肉粒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≥72g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9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1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A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6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开心果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8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腰果仁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9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2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手撕鸭脖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≥144g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A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F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巧克力威化饼干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E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4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0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牛奶硬糖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2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6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牛奶椰子饼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≥228g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A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7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华夫饼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≥168g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1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苏打饼干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≥420g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沙琪玛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≥380g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F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吐司面包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E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鳕鱼片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食品质量≥100g，罐体不得为玻璃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1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9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无骨鸡爪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4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B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E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猪肉脯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0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4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9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玉米肠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海苔片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食品质量≥75g，罐体不得为玻璃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6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9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卤豆干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E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3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魔芋爽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E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5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黄桃干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8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D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米饼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A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1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果蔬脆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食品质量≥250g，罐体不得为玻璃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A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蛋卷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食品质量≥300g，不得使用铁盒包装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6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E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绿豆馅饼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食品质量≥500g，不得使用铁盒包装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7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E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辣条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食品质量≥400g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C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卤鹌鹑蛋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每包≥400g，单粒蛋袋装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9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果粒乳酪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A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请考虑运输人工等费用，并折算在单价内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2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F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CCD6C0">
      <w:pPr>
        <w:pStyle w:val="7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8A7E311">
      <w:pPr>
        <w:pStyle w:val="7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78AF191">
      <w:pPr>
        <w:pStyle w:val="7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（签字）</w:t>
      </w:r>
      <w:bookmarkStart w:id="5" w:name="_GoBack"/>
      <w:bookmarkEnd w:id="5"/>
    </w:p>
    <w:p w14:paraId="18BF0244">
      <w:pPr>
        <w:pStyle w:val="7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（全称并加盖公章）</w:t>
      </w:r>
    </w:p>
    <w:p w14:paraId="64E50B1B">
      <w:pPr>
        <w:pStyle w:val="7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3E70CF4">
      <w:p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1C43BD7">
      <w:pPr>
        <w:numPr>
          <w:ilvl w:val="0"/>
          <w:numId w:val="0"/>
        </w:numPr>
        <w:jc w:val="center"/>
        <w:outlineLvl w:val="0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4" w:name="_Toc31558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相关技术、商务、服务响应承诺及资料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（若有）</w:t>
      </w:r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248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288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288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7E3B"/>
    <w:rsid w:val="03C968EB"/>
    <w:rsid w:val="5192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942</Words>
  <Characters>1046</Characters>
  <Lines>0</Lines>
  <Paragraphs>0</Paragraphs>
  <TotalTime>4</TotalTime>
  <ScaleCrop>false</ScaleCrop>
  <LinksUpToDate>false</LinksUpToDate>
  <CharactersWithSpaces>1157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2026-05-08T03:07:00Z</dcterms:created>
  <dc:creator>Administrator</dc:creator>
  <cp:lastModifiedBy>浅唱</cp:lastModifiedBy>
  <dcterms:modified xsi:type="dcterms:W3CDTF">2026-05-11T03:34:42Z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eyJoZGlkIjoiY2E1Y2U1Mjg3NzNjNjAxMTQxZGRhNzBiNGM1YjMzZjEiLCJ1c2VySWQiOiI3Mjc5NTUxOTcifQ==</vt:lpwstr>
  </property>
  <property fmtid="{D5CDD505-2E9C-101B-9397-08002B2CF9AE}" pid="4" name="ICV">
    <vt:lpwstr>3B6A1CCE1B4B41EFBE49546DA591382C_12</vt:lpwstr>
  </property>
</Properties>
</file>